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воспитателей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 xml:space="preserve">Тема: </w:t>
      </w:r>
      <w:r>
        <w:rPr>
          <w:rFonts w:eastAsia="Calibri"/>
        </w:rPr>
        <w:t>Совершенствование внешней территории ДОО для организации деятельности по выбору детей, в том числе детей с ОВЗ (разработка критериев качества предметно-пространственной среды на свежем воздухе)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>Знакомство с критериями</w:t>
      </w:r>
    </w:p>
    <w:p>
      <w:pPr>
        <w:pStyle w:val="Normal"/>
        <w:numPr>
          <w:ilvl w:val="0"/>
          <w:numId w:val="1"/>
        </w:numPr>
        <w:rPr/>
      </w:pPr>
      <w:r>
        <w:rPr/>
        <w:t>Наполнение критериев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Анализ </w:t>
      </w:r>
      <w:r>
        <w:rPr/>
        <w:t xml:space="preserve">собственной </w:t>
      </w:r>
      <w:r>
        <w:rPr/>
        <w:t>среды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Выход на </w:t>
      </w:r>
      <w:r>
        <w:rPr/>
        <w:t>проекты, выносного оборудование и др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</w:t>
      </w:r>
      <w:r>
        <w:rPr/>
        <w:t>ДОУ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10:00 — 13:00</w:t>
      </w:r>
    </w:p>
    <w:p>
      <w:pPr>
        <w:pStyle w:val="Normal"/>
        <w:rPr/>
      </w:pPr>
      <w:r>
        <w:rPr>
          <w:b/>
          <w:bCs/>
        </w:rPr>
        <w:t xml:space="preserve">Участники: </w:t>
      </w:r>
      <w:r>
        <w:rPr/>
        <w:t xml:space="preserve">воспитатели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>Актуализация проблемы</w:t>
      </w:r>
    </w:p>
    <w:p>
      <w:pPr>
        <w:pStyle w:val="Normal"/>
        <w:numPr>
          <w:ilvl w:val="0"/>
          <w:numId w:val="2"/>
        </w:numPr>
        <w:rPr/>
      </w:pPr>
      <w:r>
        <w:rPr/>
        <w:t>Анализ критериев</w:t>
      </w:r>
    </w:p>
    <w:p>
      <w:pPr>
        <w:pStyle w:val="Normal"/>
        <w:numPr>
          <w:ilvl w:val="0"/>
          <w:numId w:val="2"/>
        </w:numPr>
        <w:rPr/>
      </w:pPr>
      <w:r>
        <w:rPr/>
        <w:t>Выступление педагогов</w:t>
      </w:r>
    </w:p>
    <w:p>
      <w:pPr>
        <w:pStyle w:val="Normal"/>
        <w:numPr>
          <w:ilvl w:val="0"/>
          <w:numId w:val="2"/>
        </w:numPr>
        <w:rPr/>
      </w:pPr>
      <w:r>
        <w:rPr/>
        <w:t>Подведение итогов</w:t>
      </w:r>
    </w:p>
    <w:p>
      <w:pPr>
        <w:pStyle w:val="Normal"/>
        <w:numPr>
          <w:ilvl w:val="0"/>
          <w:numId w:val="2"/>
        </w:numPr>
        <w:rPr/>
      </w:pPr>
      <w:r>
        <w:rPr/>
        <w:t>Рефлексия</w:t>
      </w:r>
    </w:p>
    <w:p>
      <w:pPr>
        <w:pStyle w:val="Normal"/>
        <w:rPr>
          <w:b/>
          <w:b/>
        </w:rPr>
      </w:pPr>
      <w:r>
        <w:rPr>
          <w:b/>
        </w:rPr>
        <w:t>Ход мероприятия:</w:t>
      </w:r>
    </w:p>
    <w:p>
      <w:pPr>
        <w:pStyle w:val="Normal"/>
        <w:rPr/>
      </w:pPr>
      <w:r>
        <w:rPr/>
        <w:t>1. Актуализация проблемы/темы (важность внешней среды)</w:t>
      </w:r>
    </w:p>
    <w:p>
      <w:pPr>
        <w:pStyle w:val="Normal"/>
        <w:rPr/>
      </w:pPr>
      <w:r>
        <w:rPr/>
        <w:t>2. Анализ критериев: выявление недостатков, распределение их в «группы», направления по их устранению.</w:t>
      </w:r>
    </w:p>
    <w:p>
      <w:pPr>
        <w:pStyle w:val="Normal"/>
        <w:rPr/>
      </w:pPr>
      <w:r>
        <w:rPr/>
        <w:t>«Мозговой штурм» - чего не хватает, как решить, что сделать по минимизации рисков</w:t>
      </w:r>
    </w:p>
    <w:p>
      <w:pPr>
        <w:pStyle w:val="Normal"/>
        <w:rPr/>
      </w:pPr>
      <w:r>
        <w:rPr/>
        <w:t>3. Опыт педагогов по данной теме : плюсы, особенности, пожелания, новизна и др.</w:t>
      </w:r>
    </w:p>
    <w:p>
      <w:pPr>
        <w:pStyle w:val="Normal"/>
        <w:rPr/>
      </w:pPr>
      <w:r>
        <w:rPr/>
        <w:t>Новизна - Применение современных образовательных технологий на прогулке, каким образом это сделать?</w:t>
      </w:r>
    </w:p>
    <w:p>
      <w:pPr>
        <w:pStyle w:val="Normal"/>
        <w:rPr/>
      </w:pPr>
      <w:r>
        <w:rPr/>
        <w:t>4</w:t>
      </w:r>
      <w:r>
        <w:rPr/>
        <w:t>. Перспектива - Смотр - конкурс «Выносного оборудования» (с применением новых технологий)</w:t>
      </w:r>
    </w:p>
    <w:p>
      <w:pPr>
        <w:pStyle w:val="Normal"/>
        <w:rPr/>
      </w:pPr>
      <w:r>
        <w:rPr/>
        <w:t>5</w:t>
      </w:r>
      <w:r>
        <w:rPr/>
        <w:t xml:space="preserve">. </w:t>
      </w:r>
      <w:r>
        <w:rPr/>
        <w:t>Рефлексия «Термометр настроения»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LibreOffice/6.4.6.2$Linux_X86_64 LibreOffice_project/40$Build-2</Application>
  <Pages>1</Pages>
  <Words>159</Words>
  <Characters>1050</Characters>
  <CharactersWithSpaces>1178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2022-11-14T13:49:22Z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