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color w:val="000000" w:themeColor="text1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kern w:val="2"/>
          <w:sz w:val="28"/>
          <w:szCs w:val="28"/>
          <w:lang w:eastAsia="ru-RU"/>
        </w:rPr>
        <w:t>Проектирование воспитательного события</w:t>
      </w:r>
      <w:bookmarkStart w:id="0" w:name="_GoBack"/>
      <w:bookmarkEnd w:id="0"/>
    </w:p>
    <w:tbl>
      <w:tblPr>
        <w:tblW w:w="15452" w:type="dxa"/>
        <w:jc w:val="left"/>
        <w:tblInd w:w="-289" w:type="dxa"/>
        <w:tblCellMar>
          <w:top w:w="72" w:type="dxa"/>
          <w:left w:w="144" w:type="dxa"/>
          <w:bottom w:w="72" w:type="dxa"/>
          <w:right w:w="144" w:type="dxa"/>
        </w:tblCellMar>
        <w:tblLook w:val="0420" w:noVBand="1" w:noHBand="0" w:lastColumn="0" w:firstColumn="0" w:lastRow="0" w:firstRow="1"/>
      </w:tblPr>
      <w:tblGrid>
        <w:gridCol w:w="828"/>
        <w:gridCol w:w="2208"/>
        <w:gridCol w:w="7596"/>
        <w:gridCol w:w="4819"/>
      </w:tblGrid>
      <w:tr>
        <w:trPr>
          <w:trHeight w:val="410" w:hRule="atLeast"/>
        </w:trPr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Тема событийной недели: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ru-RU"/>
              </w:rPr>
              <w:t>Всемирный день приветствий</w:t>
            </w:r>
          </w:p>
        </w:tc>
      </w:tr>
      <w:tr>
        <w:trPr>
          <w:trHeight w:val="275" w:hRule="atLeast"/>
        </w:trPr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Возрастная группа: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ru-RU"/>
              </w:rPr>
              <w:t>старшая группа</w:t>
            </w:r>
          </w:p>
        </w:tc>
      </w:tr>
      <w:tr>
        <w:trPr>
          <w:trHeight w:val="267" w:hRule="atLeast"/>
        </w:trPr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Сроки: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ru-RU"/>
              </w:rPr>
              <w:t>неделя</w:t>
            </w:r>
          </w:p>
        </w:tc>
      </w:tr>
      <w:tr>
        <w:trPr>
          <w:trHeight w:val="400" w:hRule="atLeast"/>
        </w:trPr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Участники: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ru-RU"/>
              </w:rPr>
              <w:t>дети, родители, педагоги</w:t>
            </w:r>
          </w:p>
        </w:tc>
      </w:tr>
      <w:tr>
        <w:trPr>
          <w:trHeight w:val="665" w:hRule="atLeast"/>
        </w:trPr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ru-RU"/>
              </w:rPr>
              <w:t>Ресурсы:</w:t>
            </w:r>
          </w:p>
        </w:tc>
      </w:tr>
      <w:tr>
        <w:trPr>
          <w:trHeight w:val="732" w:hRule="atLeast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ru-RU"/>
              </w:rPr>
              <w:t>Содержание деятельности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2"/>
                <w:sz w:val="24"/>
                <w:szCs w:val="24"/>
                <w:lang w:eastAsia="ru-RU"/>
              </w:rPr>
              <w:t>(совместная деятельность педагогов и детей, родителей и детей)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ru-RU"/>
              </w:rPr>
              <w:t>Интеграция в РППС продуктов детского творчества и инициатив ребенка</w:t>
            </w:r>
          </w:p>
        </w:tc>
      </w:tr>
      <w:tr>
        <w:trPr>
          <w:trHeight w:val="874" w:hRule="atLeast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2"/>
                <w:sz w:val="24"/>
                <w:szCs w:val="24"/>
                <w:lang w:eastAsia="ru-RU"/>
              </w:rPr>
              <w:t>Погружение-знакомство</w:t>
            </w: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просмотр мультфильма «Трям здравствуйте» (способы приветствия)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Возможность возникновения детского проекта</w:t>
            </w:r>
          </w:p>
        </w:tc>
      </w:tr>
      <w:tr>
        <w:trPr>
          <w:trHeight w:val="585" w:hRule="atLeast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2"/>
                <w:sz w:val="24"/>
                <w:szCs w:val="24"/>
                <w:lang w:eastAsia="ru-RU"/>
              </w:rPr>
              <w:t>Коллективный проект/совместная деятельность</w:t>
            </w: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Беседа «Зачем мы говорим здравствуйте?, «История праздника»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(просмотр презентации).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Активная стена: визуальное представление результатов проектной деятельности</w:t>
            </w:r>
          </w:p>
        </w:tc>
      </w:tr>
      <w:tr>
        <w:trPr>
          <w:trHeight w:val="585" w:hRule="atLeast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Выставка рисунков «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Скажем друг, другу здравствуйте». заучивание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585" w:hRule="atLeast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Изготовление приветственной атрибутики для акции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585" w:hRule="atLeast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«Мое необычное приветствие» (совместное задан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ие с родителями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Цветик-семицветик</w:t>
            </w:r>
          </w:p>
        </w:tc>
      </w:tr>
      <w:tr>
        <w:trPr>
          <w:trHeight w:val="585" w:hRule="atLeast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Дидактические игры, озвучивание сюжетных картинок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Иллюстрации сказок</w:t>
            </w:r>
          </w:p>
        </w:tc>
      </w:tr>
      <w:tr>
        <w:trPr>
          <w:trHeight w:val="1354" w:hRule="atLeast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ru-RU"/>
              </w:rPr>
              <w:t>Событие</w:t>
            </w: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6458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6458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социальная акция «Подари приветствие»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568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unhideWhenUsed/>
    <w:qFormat/>
    <w:rsid w:val="00c1371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LibreOffice/6.4.6.2$Linux_X86_64 LibreOffice_project/40$Build-2</Application>
  <Pages>1</Pages>
  <Words>110</Words>
  <Characters>892</Characters>
  <CharactersWithSpaces>971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2022-11-03T06:39:00Z</dcterms:created>
  <dc:creator>Admin</dc:creator>
  <dc:description/>
  <dc:language>ru-RU</dc:language>
  <cp:lastModifiedBy/>
  <dcterms:modified xsi:type="dcterms:W3CDTF">2022-11-14T12:39:33Z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