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69" w:type="dxa"/>
        <w:tblCellMar>
          <w:top w:w="1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10150"/>
      </w:tblGrid>
      <w:tr w:rsidR="00C47B46" w:rsidTr="00184E74">
        <w:trPr>
          <w:trHeight w:val="252"/>
        </w:trPr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Pr="00263F05" w:rsidRDefault="009A1C7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Calibri"/>
                <w:b/>
                <w:bCs/>
                <w:kern w:val="2"/>
                <w:szCs w:val="28"/>
                <w:lang w:eastAsia="ru-RU"/>
              </w:rPr>
              <w:t>Тема образовательного мероприятия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Default="00C47B4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B46" w:rsidTr="00184E74">
        <w:trPr>
          <w:trHeight w:val="1741"/>
        </w:trPr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Pr="00263F05" w:rsidRDefault="009A1C79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Calibri"/>
                <w:b/>
                <w:bCs/>
                <w:kern w:val="2"/>
                <w:szCs w:val="28"/>
                <w:lang w:eastAsia="ru-RU"/>
              </w:rPr>
              <w:t>Основные задачи</w:t>
            </w:r>
          </w:p>
          <w:p w:rsidR="00C47B46" w:rsidRPr="00263F05" w:rsidRDefault="00C47B46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Default="00C47B4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B46" w:rsidTr="00184E74">
        <w:trPr>
          <w:trHeight w:val="263"/>
        </w:trPr>
        <w:tc>
          <w:tcPr>
            <w:tcW w:w="15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Pr="00263F05" w:rsidRDefault="009A1C79" w:rsidP="00F77AC3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Calibri"/>
                <w:b/>
                <w:bCs/>
                <w:kern w:val="2"/>
                <w:szCs w:val="28"/>
                <w:lang w:eastAsia="ru-RU"/>
              </w:rPr>
              <w:t xml:space="preserve">Этапы </w:t>
            </w:r>
            <w:r w:rsidR="00F77AC3">
              <w:rPr>
                <w:rFonts w:eastAsia="Calibri"/>
                <w:b/>
                <w:bCs/>
                <w:kern w:val="2"/>
                <w:szCs w:val="28"/>
                <w:lang w:eastAsia="ru-RU"/>
              </w:rPr>
              <w:t>музыкального занятия</w:t>
            </w:r>
          </w:p>
        </w:tc>
      </w:tr>
      <w:tr w:rsidR="00C47B46" w:rsidTr="00184E74">
        <w:trPr>
          <w:trHeight w:val="1870"/>
        </w:trPr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Pr="00263F05" w:rsidRDefault="009A1C79">
            <w:pPr>
              <w:ind w:firstLine="0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263F05">
              <w:rPr>
                <w:rFonts w:eastAsia="Times New Roman"/>
                <w:b/>
                <w:szCs w:val="28"/>
                <w:lang w:eastAsia="ru-RU"/>
              </w:rPr>
              <w:t>1. Вход в музыкальный зал</w:t>
            </w:r>
          </w:p>
          <w:p w:rsidR="00C47B46" w:rsidRPr="00263F05" w:rsidRDefault="009A1C79">
            <w:pPr>
              <w:pStyle w:val="a9"/>
              <w:numPr>
                <w:ilvl w:val="0"/>
                <w:numId w:val="1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Организационный этап</w:t>
            </w:r>
          </w:p>
          <w:p w:rsidR="00C47B46" w:rsidRPr="00263F05" w:rsidRDefault="009A1C79">
            <w:pPr>
              <w:pStyle w:val="a9"/>
              <w:numPr>
                <w:ilvl w:val="0"/>
                <w:numId w:val="1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7B46" w:rsidRDefault="00C47B4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B46" w:rsidTr="00495812">
        <w:trPr>
          <w:trHeight w:val="5503"/>
        </w:trPr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47B46" w:rsidRPr="00F77AC3" w:rsidRDefault="009A1C79">
            <w:pPr>
              <w:ind w:firstLine="0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263F05">
              <w:rPr>
                <w:rFonts w:eastAsia="Times New Roman"/>
                <w:b/>
                <w:szCs w:val="28"/>
                <w:lang w:eastAsia="ru-RU"/>
              </w:rPr>
              <w:t>2. Слушание музыки</w:t>
            </w:r>
          </w:p>
          <w:p w:rsidR="00C47B46" w:rsidRPr="00263F05" w:rsidRDefault="009A1C79">
            <w:pPr>
              <w:pStyle w:val="a9"/>
              <w:numPr>
                <w:ilvl w:val="0"/>
                <w:numId w:val="2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Организационный этап</w:t>
            </w:r>
          </w:p>
          <w:p w:rsidR="00C47B46" w:rsidRPr="00263F05" w:rsidRDefault="009A1C79">
            <w:pPr>
              <w:pStyle w:val="a9"/>
              <w:numPr>
                <w:ilvl w:val="0"/>
                <w:numId w:val="2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Мотивационный этап</w:t>
            </w:r>
            <w:r w:rsidR="00FF5D15">
              <w:rPr>
                <w:rFonts w:eastAsia="Times New Roman"/>
                <w:szCs w:val="28"/>
                <w:lang w:eastAsia="ru-RU"/>
              </w:rPr>
              <w:t xml:space="preserve"> (</w:t>
            </w:r>
            <w:r w:rsidR="00FF5D15">
              <w:rPr>
                <w:rFonts w:eastAsia="Times New Roman"/>
                <w:szCs w:val="28"/>
                <w:lang w:eastAsia="ru-RU"/>
              </w:rPr>
              <w:t xml:space="preserve">актуализация представлений </w:t>
            </w:r>
            <w:r w:rsidR="00FF5D15">
              <w:rPr>
                <w:rFonts w:eastAsia="Times New Roman"/>
                <w:szCs w:val="28"/>
                <w:lang w:eastAsia="ru-RU"/>
              </w:rPr>
              <w:t xml:space="preserve">и умений </w:t>
            </w:r>
            <w:r w:rsidR="00FF5D15">
              <w:rPr>
                <w:rFonts w:eastAsia="Times New Roman"/>
                <w:szCs w:val="28"/>
                <w:lang w:eastAsia="ru-RU"/>
              </w:rPr>
              <w:t>детей</w:t>
            </w:r>
            <w:r w:rsidR="00FF5D15">
              <w:rPr>
                <w:rFonts w:eastAsia="Times New Roman"/>
                <w:szCs w:val="28"/>
                <w:lang w:eastAsia="ru-RU"/>
              </w:rPr>
              <w:t>)</w:t>
            </w:r>
          </w:p>
          <w:p w:rsidR="00C47B46" w:rsidRPr="00263F05" w:rsidRDefault="009A1C79">
            <w:pPr>
              <w:pStyle w:val="a9"/>
              <w:numPr>
                <w:ilvl w:val="0"/>
                <w:numId w:val="2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Информационный этап</w:t>
            </w:r>
            <w:r w:rsidR="002952E6">
              <w:rPr>
                <w:rFonts w:eastAsia="Times New Roman"/>
                <w:szCs w:val="28"/>
                <w:lang w:eastAsia="ru-RU"/>
              </w:rPr>
              <w:t xml:space="preserve"> (</w:t>
            </w:r>
            <w:r w:rsidR="00416EED">
              <w:rPr>
                <w:rFonts w:eastAsia="Times New Roman"/>
                <w:szCs w:val="28"/>
                <w:lang w:eastAsia="ru-RU"/>
              </w:rPr>
              <w:t>сообщение необходимой для слушания музыки информации)</w:t>
            </w:r>
          </w:p>
          <w:p w:rsidR="00C47B46" w:rsidRPr="00263F05" w:rsidRDefault="009A1C79">
            <w:pPr>
              <w:pStyle w:val="a9"/>
              <w:numPr>
                <w:ilvl w:val="0"/>
                <w:numId w:val="2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Практический этап</w:t>
            </w:r>
            <w:r w:rsidR="00416EED">
              <w:rPr>
                <w:rFonts w:eastAsia="Times New Roman"/>
                <w:szCs w:val="28"/>
                <w:lang w:eastAsia="ru-RU"/>
              </w:rPr>
              <w:t xml:space="preserve"> («проживание музыки в движении»)</w:t>
            </w:r>
          </w:p>
          <w:p w:rsidR="00C47B46" w:rsidRPr="00263F05" w:rsidRDefault="009A1C79" w:rsidP="00416EED">
            <w:pPr>
              <w:pStyle w:val="a9"/>
              <w:numPr>
                <w:ilvl w:val="0"/>
                <w:numId w:val="2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263F05">
              <w:rPr>
                <w:rFonts w:eastAsia="Times New Roman"/>
                <w:szCs w:val="28"/>
                <w:lang w:eastAsia="ru-RU"/>
              </w:rPr>
              <w:t>Оценочно-рефлексивный этап</w:t>
            </w:r>
            <w:r w:rsidR="00416EED">
              <w:rPr>
                <w:rFonts w:eastAsia="Times New Roman"/>
                <w:szCs w:val="28"/>
                <w:lang w:eastAsia="ru-RU"/>
              </w:rPr>
              <w:t xml:space="preserve"> (выражение детьми эмоций по отношению к прослушанной музыке)</w:t>
            </w:r>
          </w:p>
        </w:tc>
        <w:tc>
          <w:tcPr>
            <w:tcW w:w="10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47B46" w:rsidRDefault="00C47B4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B46" w:rsidTr="00184E74">
        <w:trPr>
          <w:trHeight w:val="10034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46" w:rsidRPr="00263F05" w:rsidRDefault="009A1C79">
            <w:pPr>
              <w:ind w:firstLine="0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263F05">
              <w:rPr>
                <w:rFonts w:eastAsia="Times New Roman"/>
                <w:b/>
                <w:szCs w:val="28"/>
                <w:lang w:eastAsia="ru-RU"/>
              </w:rPr>
              <w:lastRenderedPageBreak/>
              <w:t>3. Пение</w:t>
            </w:r>
          </w:p>
          <w:p w:rsidR="00C47B46" w:rsidRPr="00416EED" w:rsidRDefault="009A1C79">
            <w:pPr>
              <w:pStyle w:val="a9"/>
              <w:numPr>
                <w:ilvl w:val="0"/>
                <w:numId w:val="3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416EED">
              <w:rPr>
                <w:rFonts w:eastAsia="Times New Roman"/>
                <w:szCs w:val="28"/>
                <w:lang w:eastAsia="ru-RU"/>
              </w:rPr>
              <w:t>Организационный этап</w:t>
            </w:r>
          </w:p>
          <w:p w:rsidR="00C47B46" w:rsidRPr="00416EED" w:rsidRDefault="009A1C79">
            <w:pPr>
              <w:pStyle w:val="a9"/>
              <w:numPr>
                <w:ilvl w:val="0"/>
                <w:numId w:val="3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416EED">
              <w:rPr>
                <w:rFonts w:eastAsia="Times New Roman"/>
                <w:szCs w:val="28"/>
                <w:lang w:eastAsia="ru-RU"/>
              </w:rPr>
              <w:t>Мотивационный этап</w:t>
            </w:r>
          </w:p>
          <w:p w:rsidR="00C47B46" w:rsidRPr="00416EED" w:rsidRDefault="009A1C79">
            <w:pPr>
              <w:pStyle w:val="a9"/>
              <w:numPr>
                <w:ilvl w:val="0"/>
                <w:numId w:val="3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416EED">
              <w:rPr>
                <w:rFonts w:eastAsia="Times New Roman"/>
                <w:szCs w:val="28"/>
                <w:lang w:eastAsia="ru-RU"/>
              </w:rPr>
              <w:t>Информационный этап</w:t>
            </w:r>
            <w:r w:rsidR="000A6173" w:rsidRPr="00416EED">
              <w:rPr>
                <w:rFonts w:eastAsia="Times New Roman"/>
                <w:szCs w:val="28"/>
                <w:lang w:eastAsia="ru-RU"/>
              </w:rPr>
              <w:t xml:space="preserve"> (работа с текстом песни/читательская грамотность)</w:t>
            </w:r>
          </w:p>
          <w:p w:rsidR="00C47B46" w:rsidRPr="00416EED" w:rsidRDefault="009A1C79">
            <w:pPr>
              <w:pStyle w:val="a9"/>
              <w:numPr>
                <w:ilvl w:val="0"/>
                <w:numId w:val="3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416EED">
              <w:rPr>
                <w:rFonts w:eastAsia="Times New Roman"/>
                <w:szCs w:val="28"/>
                <w:lang w:eastAsia="ru-RU"/>
              </w:rPr>
              <w:t>Практический этап</w:t>
            </w:r>
          </w:p>
          <w:p w:rsidR="00C47B46" w:rsidRPr="00263F05" w:rsidRDefault="009A1C79" w:rsidP="000A6173">
            <w:pPr>
              <w:pStyle w:val="a9"/>
              <w:numPr>
                <w:ilvl w:val="0"/>
                <w:numId w:val="3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416EED">
              <w:rPr>
                <w:rFonts w:eastAsia="Times New Roman"/>
                <w:szCs w:val="28"/>
                <w:lang w:eastAsia="ru-RU"/>
              </w:rPr>
              <w:t>Оценочно-рефлексивный этап</w:t>
            </w:r>
            <w:r w:rsidR="000A6173" w:rsidRPr="00416EED">
              <w:rPr>
                <w:rFonts w:eastAsia="Times New Roman"/>
                <w:szCs w:val="28"/>
                <w:lang w:eastAsia="ru-RU"/>
              </w:rPr>
              <w:t xml:space="preserve"> (оценка результатов усвоения новых слов)</w:t>
            </w:r>
          </w:p>
        </w:tc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46" w:rsidRDefault="00C47B4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84E74" w:rsidRDefault="00184E74"/>
    <w:tbl>
      <w:tblPr>
        <w:tblW w:w="15452" w:type="dxa"/>
        <w:tblInd w:w="-369" w:type="dxa"/>
        <w:tblCellMar>
          <w:top w:w="1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2"/>
      </w:tblGrid>
      <w:tr w:rsidR="002952E6" w:rsidTr="00184E74">
        <w:trPr>
          <w:trHeight w:val="381"/>
        </w:trPr>
        <w:tc>
          <w:tcPr>
            <w:tcW w:w="1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2E6" w:rsidRPr="002952E6" w:rsidRDefault="002952E6" w:rsidP="002952E6">
            <w:pPr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bookmarkStart w:id="0" w:name="_GoBack"/>
            <w:r w:rsidRPr="002952E6">
              <w:rPr>
                <w:rFonts w:eastAsia="Times New Roman"/>
                <w:b/>
                <w:szCs w:val="28"/>
                <w:lang w:eastAsia="ru-RU"/>
              </w:rPr>
              <w:t>Предварительная / последующая работа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в группе</w:t>
            </w:r>
            <w:bookmarkEnd w:id="0"/>
          </w:p>
        </w:tc>
      </w:tr>
      <w:tr w:rsidR="002952E6" w:rsidTr="00184E74">
        <w:trPr>
          <w:trHeight w:val="2101"/>
        </w:trPr>
        <w:tc>
          <w:tcPr>
            <w:tcW w:w="1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2E6" w:rsidRDefault="002952E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84E74" w:rsidRDefault="00184E74">
      <w:pPr>
        <w:rPr>
          <w:b/>
        </w:rPr>
      </w:pPr>
    </w:p>
    <w:p w:rsidR="00C47B46" w:rsidRDefault="009A1C79">
      <w:pPr>
        <w:rPr>
          <w:b/>
        </w:rPr>
      </w:pPr>
      <w:r>
        <w:rPr>
          <w:b/>
        </w:rPr>
        <w:t>Описание этапов образовательного мероприятия</w:t>
      </w:r>
    </w:p>
    <w:p w:rsidR="00C47B46" w:rsidRDefault="009A1C79">
      <w:r>
        <w:t>1. Организационный этап (организация пространства / установка правил взаимодействия / разделение детей на группы)</w:t>
      </w:r>
    </w:p>
    <w:p w:rsidR="00C47B46" w:rsidRDefault="009A1C79">
      <w:r>
        <w:t>2. Мотивационный этап (мотивация к деятельности, актуализация представлений и умений)</w:t>
      </w:r>
    </w:p>
    <w:p w:rsidR="00C47B46" w:rsidRDefault="009A1C79">
      <w:r>
        <w:t>3. Информационный этап (получение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т.п.</w:t>
      </w:r>
    </w:p>
    <w:p w:rsidR="00C47B46" w:rsidRDefault="009A1C79">
      <w:r>
        <w:t>4. Практический этап (применение полученных знаний и способов действий в самостоятельной и совместной со сверстниками деятельности)</w:t>
      </w:r>
    </w:p>
    <w:p w:rsidR="00C47B46" w:rsidRDefault="009A1C79" w:rsidP="00263F05">
      <w:r>
        <w:t xml:space="preserve">5. Оценочно-рефлексивный этап (оценка / самооценка, </w:t>
      </w:r>
      <w:proofErr w:type="spellStart"/>
      <w:r>
        <w:t>взаимооценка</w:t>
      </w:r>
      <w:proofErr w:type="spellEnd"/>
      <w:r>
        <w:t xml:space="preserve"> результатов деятельности, рефлексия эмоционального отношения)</w:t>
      </w:r>
    </w:p>
    <w:sectPr w:rsidR="00C47B46" w:rsidSect="00184E74">
      <w:pgSz w:w="16838" w:h="11906" w:orient="landscape"/>
      <w:pgMar w:top="709" w:right="1134" w:bottom="1134" w:left="85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7C1"/>
    <w:multiLevelType w:val="multilevel"/>
    <w:tmpl w:val="A560C1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4C7666"/>
    <w:multiLevelType w:val="multilevel"/>
    <w:tmpl w:val="CCEC39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68F2ACA"/>
    <w:multiLevelType w:val="multilevel"/>
    <w:tmpl w:val="A2B6B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DF7779F"/>
    <w:multiLevelType w:val="multilevel"/>
    <w:tmpl w:val="DFE871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10B6FEF"/>
    <w:multiLevelType w:val="multilevel"/>
    <w:tmpl w:val="CDD62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46"/>
    <w:rsid w:val="000A6173"/>
    <w:rsid w:val="00184E74"/>
    <w:rsid w:val="00263F05"/>
    <w:rsid w:val="002952E6"/>
    <w:rsid w:val="00416EED"/>
    <w:rsid w:val="00495812"/>
    <w:rsid w:val="009A1C79"/>
    <w:rsid w:val="00A0609C"/>
    <w:rsid w:val="00B80367"/>
    <w:rsid w:val="00C4458A"/>
    <w:rsid w:val="00C47B46"/>
    <w:rsid w:val="00F77AC3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491E49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1E49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49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1C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1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491E49"/>
    <w:pPr>
      <w:spacing w:beforeAutospacing="1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1E49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49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1C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1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НИПКиПРО</dc:creator>
  <cp:lastModifiedBy>Oxana Chechulina</cp:lastModifiedBy>
  <cp:revision>4</cp:revision>
  <cp:lastPrinted>2023-11-09T09:46:00Z</cp:lastPrinted>
  <dcterms:created xsi:type="dcterms:W3CDTF">2024-10-21T10:18:00Z</dcterms:created>
  <dcterms:modified xsi:type="dcterms:W3CDTF">2024-10-21T11:38:00Z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